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F518" w14:textId="77777777" w:rsidR="008E22FD" w:rsidRDefault="008E22FD" w:rsidP="008E22FD">
      <w:pPr>
        <w:pStyle w:val="Heading1"/>
        <w:spacing w:before="81"/>
        <w:ind w:left="0"/>
      </w:pPr>
      <w:r>
        <w:t>Talaton Parish Council</w:t>
      </w:r>
    </w:p>
    <w:p w14:paraId="79556266" w14:textId="77777777" w:rsidR="008E22FD" w:rsidRDefault="008E22FD" w:rsidP="008E22FD">
      <w:pPr>
        <w:pStyle w:val="BodyText"/>
        <w:spacing w:before="1"/>
        <w:ind w:left="0" w:right="462"/>
      </w:pPr>
      <w:r>
        <w:t xml:space="preserve">The following are major items from the minutes but a full copy of the minutes may be viewed on both Parish Noticeboards and on the Parish Web site </w:t>
      </w:r>
      <w:hyperlink r:id="rId5" w:history="1">
        <w:r>
          <w:rPr>
            <w:rStyle w:val="Hyperlink"/>
            <w:rFonts w:eastAsiaTheme="majorEastAsia"/>
            <w:color w:val="0462C1"/>
          </w:rPr>
          <w:t>www.talatonparishcouncil.co.uk</w:t>
        </w:r>
      </w:hyperlink>
    </w:p>
    <w:p w14:paraId="5BACCFBD" w14:textId="77777777" w:rsidR="008E22FD" w:rsidRDefault="008E22FD" w:rsidP="008E22FD">
      <w:pPr>
        <w:pStyle w:val="yiv3915263271msonormal"/>
        <w:shd w:val="clear" w:color="auto" w:fill="FFFFFF"/>
        <w:spacing w:before="0" w:beforeAutospacing="0" w:after="0" w:afterAutospacing="0"/>
        <w:rPr>
          <w:rFonts w:ascii="Arial" w:hAnsi="Arial" w:cs="Arial"/>
          <w:bCs/>
          <w:kern w:val="28"/>
          <w:sz w:val="20"/>
          <w:szCs w:val="20"/>
        </w:rPr>
      </w:pPr>
      <w:r>
        <w:rPr>
          <w:rFonts w:ascii="Arial" w:hAnsi="Arial" w:cs="Arial"/>
          <w:sz w:val="20"/>
          <w:szCs w:val="20"/>
        </w:rPr>
        <w:t xml:space="preserve"> </w:t>
      </w:r>
    </w:p>
    <w:p w14:paraId="23C13DE8" w14:textId="77777777" w:rsidR="008E22FD" w:rsidRDefault="008E22FD" w:rsidP="008E22FD">
      <w:pPr>
        <w:spacing w:after="0" w:line="240" w:lineRule="auto"/>
        <w:rPr>
          <w:rFonts w:ascii="Arial" w:hAnsi="Arial" w:cs="Arial"/>
          <w:sz w:val="20"/>
          <w:szCs w:val="20"/>
          <w:shd w:val="clear" w:color="auto" w:fill="FFFFFF"/>
        </w:rPr>
      </w:pPr>
    </w:p>
    <w:p w14:paraId="19EC3BDC" w14:textId="77777777" w:rsidR="00663497" w:rsidRDefault="00663497" w:rsidP="009F43D4">
      <w:pPr>
        <w:spacing w:after="0" w:line="240" w:lineRule="auto"/>
        <w:rPr>
          <w:rFonts w:ascii="Arial" w:hAnsi="Arial" w:cs="Arial"/>
          <w:b/>
          <w:bCs/>
          <w:sz w:val="20"/>
          <w:szCs w:val="20"/>
          <w:shd w:val="clear" w:color="auto" w:fill="FFFFFF"/>
        </w:rPr>
      </w:pPr>
    </w:p>
    <w:p w14:paraId="1F141DC5" w14:textId="1AB4C882" w:rsidR="00333090" w:rsidRDefault="00333090" w:rsidP="008E22FD">
      <w:pPr>
        <w:spacing w:after="0" w:line="240" w:lineRule="auto"/>
        <w:rPr>
          <w:rFonts w:ascii="Arial" w:hAnsi="Arial" w:cs="Arial"/>
          <w:b/>
          <w:bCs/>
          <w:sz w:val="20"/>
          <w:szCs w:val="20"/>
          <w:shd w:val="clear" w:color="auto" w:fill="FFFFFF"/>
        </w:rPr>
      </w:pPr>
      <w:r>
        <w:rPr>
          <w:rFonts w:ascii="Arial" w:hAnsi="Arial" w:cs="Arial"/>
          <w:b/>
          <w:bCs/>
          <w:sz w:val="20"/>
          <w:szCs w:val="20"/>
          <w:shd w:val="clear" w:color="auto" w:fill="FFFFFF"/>
        </w:rPr>
        <w:t xml:space="preserve">Meeting held on the </w:t>
      </w:r>
      <w:r w:rsidR="00573ABD">
        <w:rPr>
          <w:rFonts w:ascii="Arial" w:hAnsi="Arial" w:cs="Arial"/>
          <w:b/>
          <w:bCs/>
          <w:sz w:val="20"/>
          <w:szCs w:val="20"/>
          <w:shd w:val="clear" w:color="auto" w:fill="FFFFFF"/>
        </w:rPr>
        <w:t>7</w:t>
      </w:r>
      <w:r w:rsidR="00573ABD" w:rsidRPr="00573ABD">
        <w:rPr>
          <w:rFonts w:ascii="Arial" w:hAnsi="Arial" w:cs="Arial"/>
          <w:b/>
          <w:bCs/>
          <w:sz w:val="20"/>
          <w:szCs w:val="20"/>
          <w:shd w:val="clear" w:color="auto" w:fill="FFFFFF"/>
          <w:vertAlign w:val="superscript"/>
        </w:rPr>
        <w:t>th</w:t>
      </w:r>
      <w:r w:rsidR="00573ABD">
        <w:rPr>
          <w:rFonts w:ascii="Arial" w:hAnsi="Arial" w:cs="Arial"/>
          <w:b/>
          <w:bCs/>
          <w:sz w:val="20"/>
          <w:szCs w:val="20"/>
          <w:shd w:val="clear" w:color="auto" w:fill="FFFFFF"/>
        </w:rPr>
        <w:t xml:space="preserve"> December</w:t>
      </w:r>
      <w:r>
        <w:rPr>
          <w:rFonts w:ascii="Arial" w:hAnsi="Arial" w:cs="Arial"/>
          <w:b/>
          <w:bCs/>
          <w:sz w:val="20"/>
          <w:szCs w:val="20"/>
          <w:shd w:val="clear" w:color="auto" w:fill="FFFFFF"/>
        </w:rPr>
        <w:t xml:space="preserve"> 2022</w:t>
      </w:r>
    </w:p>
    <w:p w14:paraId="23CC521D" w14:textId="77777777" w:rsidR="00333090" w:rsidRDefault="00333090" w:rsidP="008E22FD">
      <w:pPr>
        <w:spacing w:after="0" w:line="240" w:lineRule="auto"/>
        <w:rPr>
          <w:rFonts w:ascii="Arial" w:hAnsi="Arial" w:cs="Arial"/>
          <w:b/>
          <w:bCs/>
          <w:sz w:val="20"/>
          <w:szCs w:val="20"/>
          <w:shd w:val="clear" w:color="auto" w:fill="FFFFFF"/>
        </w:rPr>
      </w:pPr>
    </w:p>
    <w:p w14:paraId="45FB067F" w14:textId="77777777" w:rsidR="00110E05" w:rsidRPr="000267AE" w:rsidRDefault="00110E05" w:rsidP="00333090">
      <w:pPr>
        <w:pStyle w:val="ListParagraph"/>
        <w:spacing w:after="0" w:line="240" w:lineRule="auto"/>
        <w:ind w:left="360"/>
        <w:rPr>
          <w:rFonts w:ascii="Arial" w:hAnsi="Arial" w:cs="Arial"/>
        </w:rPr>
      </w:pPr>
    </w:p>
    <w:p w14:paraId="247CE1B8" w14:textId="0EBD204D" w:rsidR="00BE301A" w:rsidRPr="002D5C17" w:rsidRDefault="00BE301A" w:rsidP="00BE301A">
      <w:pPr>
        <w:pStyle w:val="ListParagraph"/>
        <w:spacing w:after="0" w:line="240" w:lineRule="auto"/>
        <w:ind w:left="360"/>
        <w:rPr>
          <w:rFonts w:ascii="Arial" w:hAnsi="Arial" w:cs="Arial"/>
          <w:i/>
          <w:iCs/>
          <w:sz w:val="20"/>
          <w:szCs w:val="20"/>
        </w:rPr>
      </w:pPr>
      <w:r w:rsidRPr="002D5C17">
        <w:rPr>
          <w:rFonts w:ascii="Arial" w:hAnsi="Arial" w:cs="Arial"/>
          <w:sz w:val="20"/>
          <w:szCs w:val="20"/>
        </w:rPr>
        <w:t xml:space="preserve">To consider Planning application 22/2525/FUL – 11 Woodmans Orchard-single storey side extension and garage conversion-- Following a site visit and discussion the following comment to be sent to EDDC – </w:t>
      </w:r>
      <w:r w:rsidRPr="002D5C17">
        <w:rPr>
          <w:rFonts w:ascii="Arial" w:hAnsi="Arial" w:cs="Arial"/>
          <w:i/>
          <w:iCs/>
          <w:sz w:val="20"/>
          <w:szCs w:val="20"/>
        </w:rPr>
        <w:t>“Talaton Parish Council support the application which will enhance the existing building and is in keeping with neighbouring properties”. Proposed by Cllr Walker, seconded by Cllr Bos. Cllr Peters abstained as he had not been present at the site visit, the other 4 Cllrs all supported the application.</w:t>
      </w:r>
    </w:p>
    <w:p w14:paraId="088CDB81" w14:textId="77777777" w:rsidR="00BE301A" w:rsidRPr="002D5C17" w:rsidRDefault="00BE301A" w:rsidP="00BE301A">
      <w:pPr>
        <w:pStyle w:val="ListParagraph"/>
        <w:spacing w:after="0" w:line="240" w:lineRule="auto"/>
        <w:ind w:left="360"/>
        <w:rPr>
          <w:rFonts w:ascii="Arial" w:hAnsi="Arial" w:cs="Arial"/>
          <w:sz w:val="20"/>
          <w:szCs w:val="20"/>
        </w:rPr>
      </w:pPr>
    </w:p>
    <w:p w14:paraId="65EC160D" w14:textId="4BF87EFE" w:rsidR="00BE301A" w:rsidRPr="002D5C17" w:rsidRDefault="00BE301A" w:rsidP="00BE301A">
      <w:pPr>
        <w:pStyle w:val="ListParagraph"/>
        <w:spacing w:after="0" w:line="240" w:lineRule="auto"/>
        <w:ind w:left="360"/>
        <w:rPr>
          <w:rFonts w:ascii="Arial" w:hAnsi="Arial" w:cs="Arial"/>
          <w:sz w:val="20"/>
          <w:szCs w:val="20"/>
        </w:rPr>
      </w:pPr>
      <w:r w:rsidRPr="002D5C17">
        <w:rPr>
          <w:rFonts w:ascii="Arial" w:hAnsi="Arial" w:cs="Arial"/>
          <w:sz w:val="20"/>
          <w:szCs w:val="20"/>
        </w:rPr>
        <w:t>To discuss vacancy for Clerk- closing date for applications is the 13</w:t>
      </w:r>
      <w:r w:rsidRPr="002D5C17">
        <w:rPr>
          <w:rFonts w:ascii="Arial" w:hAnsi="Arial" w:cs="Arial"/>
          <w:sz w:val="20"/>
          <w:szCs w:val="20"/>
          <w:vertAlign w:val="superscript"/>
        </w:rPr>
        <w:t>th</w:t>
      </w:r>
      <w:r w:rsidRPr="002D5C17">
        <w:rPr>
          <w:rFonts w:ascii="Arial" w:hAnsi="Arial" w:cs="Arial"/>
          <w:sz w:val="20"/>
          <w:szCs w:val="20"/>
        </w:rPr>
        <w:t xml:space="preserve"> December. There has been 1 applicant so far and she met the PC informally during the Grant Giving session.  It was proposed that if no other applicants apply then a formal offer of employment would be offered as she is an experienced and qualified clerk. Proposed by Cllr Wallker, seconded by Cllr Lenehan, all in favour.</w:t>
      </w:r>
    </w:p>
    <w:p w14:paraId="50929202" w14:textId="77777777" w:rsidR="00BE301A" w:rsidRPr="002D5C17" w:rsidRDefault="00BE301A" w:rsidP="00BE301A">
      <w:pPr>
        <w:pStyle w:val="ListParagraph"/>
        <w:spacing w:after="0" w:line="240" w:lineRule="auto"/>
        <w:ind w:left="360"/>
        <w:rPr>
          <w:rFonts w:ascii="Arial" w:hAnsi="Arial" w:cs="Arial"/>
          <w:sz w:val="20"/>
          <w:szCs w:val="20"/>
        </w:rPr>
      </w:pPr>
    </w:p>
    <w:p w14:paraId="2D16D222" w14:textId="164AE426" w:rsidR="00BE301A" w:rsidRPr="002D5C17" w:rsidRDefault="00BE301A" w:rsidP="00BE301A">
      <w:pPr>
        <w:pStyle w:val="ListParagraph"/>
        <w:spacing w:after="0" w:line="240" w:lineRule="auto"/>
        <w:ind w:left="360"/>
        <w:rPr>
          <w:rFonts w:ascii="Arial" w:hAnsi="Arial" w:cs="Arial"/>
          <w:sz w:val="20"/>
          <w:szCs w:val="20"/>
        </w:rPr>
      </w:pPr>
      <w:r w:rsidRPr="002D5C17">
        <w:rPr>
          <w:rFonts w:ascii="Arial" w:hAnsi="Arial" w:cs="Arial"/>
          <w:sz w:val="20"/>
          <w:szCs w:val="20"/>
        </w:rPr>
        <w:t xml:space="preserve">To discuss plans for the Coronation – a sub-committee to be set up.  As per the Jubilee Celebrations a budget of £3000 to be allocated to allow the purchase of supplies and services, the majority of the costs will be recouped through ticket </w:t>
      </w:r>
      <w:r w:rsidR="00A3710F" w:rsidRPr="002D5C17">
        <w:rPr>
          <w:rFonts w:ascii="Arial" w:hAnsi="Arial" w:cs="Arial"/>
          <w:sz w:val="20"/>
          <w:szCs w:val="20"/>
        </w:rPr>
        <w:t>sales.</w:t>
      </w:r>
      <w:r w:rsidRPr="002D5C17">
        <w:rPr>
          <w:rFonts w:ascii="Arial" w:hAnsi="Arial" w:cs="Arial"/>
          <w:sz w:val="20"/>
          <w:szCs w:val="20"/>
        </w:rPr>
        <w:t xml:space="preserve"> Proposed By Cllr Lenehan, seconded by Cllr Walker, all in favour.</w:t>
      </w:r>
    </w:p>
    <w:p w14:paraId="21B94E12" w14:textId="77777777" w:rsidR="00283434" w:rsidRPr="002D5C17" w:rsidRDefault="00283434" w:rsidP="00BE301A">
      <w:pPr>
        <w:pStyle w:val="ListParagraph"/>
        <w:spacing w:after="0" w:line="240" w:lineRule="auto"/>
        <w:ind w:left="360"/>
        <w:rPr>
          <w:rFonts w:ascii="Arial" w:hAnsi="Arial" w:cs="Arial"/>
          <w:sz w:val="20"/>
          <w:szCs w:val="20"/>
        </w:rPr>
      </w:pPr>
    </w:p>
    <w:p w14:paraId="037DAEE6" w14:textId="77777777" w:rsidR="00BE301A" w:rsidRPr="002D5C17" w:rsidRDefault="00BE301A" w:rsidP="00283434">
      <w:pPr>
        <w:pStyle w:val="ListParagraph"/>
        <w:spacing w:after="0" w:line="240" w:lineRule="auto"/>
        <w:ind w:left="360"/>
        <w:rPr>
          <w:rFonts w:ascii="Arial" w:hAnsi="Arial" w:cs="Arial"/>
          <w:sz w:val="20"/>
          <w:szCs w:val="20"/>
        </w:rPr>
      </w:pPr>
      <w:r w:rsidRPr="002D5C17">
        <w:rPr>
          <w:rFonts w:ascii="Arial" w:hAnsi="Arial" w:cs="Arial"/>
          <w:sz w:val="20"/>
          <w:szCs w:val="20"/>
        </w:rPr>
        <w:t xml:space="preserve">Parish Maintenance- items requiring attention and update on items reported- the road erosion at Larkbeare does not meet the criteria for a safety problem. Escot Corner has been added to the non-safety lining defects job list and will be actioned when resources allow. The potholes on the road from Talaton Cross to Bittery Cross are due to be filled. The erosion of the road around the manhole cover opposite the Hall has been actioned. Potholes to be reported. </w:t>
      </w:r>
    </w:p>
    <w:p w14:paraId="07AB54E5" w14:textId="77777777" w:rsidR="00BE301A" w:rsidRPr="002D5C17" w:rsidRDefault="00BE301A" w:rsidP="00BE301A">
      <w:pPr>
        <w:pStyle w:val="ListParagraph"/>
        <w:numPr>
          <w:ilvl w:val="1"/>
          <w:numId w:val="3"/>
        </w:numPr>
        <w:spacing w:after="0" w:line="240" w:lineRule="auto"/>
        <w:rPr>
          <w:rFonts w:ascii="Arial" w:hAnsi="Arial" w:cs="Arial"/>
          <w:sz w:val="20"/>
          <w:szCs w:val="20"/>
        </w:rPr>
      </w:pPr>
      <w:r w:rsidRPr="002D5C17">
        <w:rPr>
          <w:rFonts w:ascii="Arial" w:hAnsi="Arial" w:cs="Arial"/>
          <w:sz w:val="20"/>
          <w:szCs w:val="20"/>
        </w:rPr>
        <w:t>Potholes – on the road past Rydon Farm to Blue Anchor on the corner by Blackpit Lane</w:t>
      </w:r>
    </w:p>
    <w:p w14:paraId="52E49687" w14:textId="36B21689" w:rsidR="00BE301A" w:rsidRPr="002D5C17" w:rsidRDefault="00BE301A" w:rsidP="00283434">
      <w:pPr>
        <w:pStyle w:val="ListParagraph"/>
        <w:spacing w:after="0" w:line="240" w:lineRule="auto"/>
        <w:ind w:left="360"/>
        <w:rPr>
          <w:rFonts w:ascii="Arial" w:hAnsi="Arial" w:cs="Arial"/>
          <w:sz w:val="20"/>
          <w:szCs w:val="20"/>
        </w:rPr>
      </w:pPr>
    </w:p>
    <w:p w14:paraId="266FA1DF" w14:textId="31BD1333" w:rsidR="00BE301A" w:rsidRDefault="00BE301A" w:rsidP="00283434">
      <w:pPr>
        <w:pStyle w:val="ListParagraph"/>
        <w:spacing w:after="0" w:line="240" w:lineRule="auto"/>
        <w:ind w:left="360"/>
        <w:rPr>
          <w:rFonts w:ascii="Arial" w:hAnsi="Arial" w:cs="Arial"/>
          <w:sz w:val="20"/>
          <w:szCs w:val="20"/>
        </w:rPr>
      </w:pPr>
      <w:r w:rsidRPr="002D5C17">
        <w:rPr>
          <w:rFonts w:ascii="Arial" w:hAnsi="Arial" w:cs="Arial"/>
          <w:sz w:val="20"/>
          <w:szCs w:val="20"/>
        </w:rPr>
        <w:t xml:space="preserve">Matters of urgency-as a follow up to the production of </w:t>
      </w:r>
      <w:r w:rsidR="00A3710F" w:rsidRPr="002D5C17">
        <w:rPr>
          <w:rFonts w:ascii="Arial" w:hAnsi="Arial" w:cs="Arial"/>
          <w:sz w:val="20"/>
          <w:szCs w:val="20"/>
        </w:rPr>
        <w:t>Kindertransport, the</w:t>
      </w:r>
      <w:r w:rsidRPr="002D5C17">
        <w:rPr>
          <w:rFonts w:ascii="Arial" w:hAnsi="Arial" w:cs="Arial"/>
          <w:sz w:val="20"/>
          <w:szCs w:val="20"/>
        </w:rPr>
        <w:t xml:space="preserve"> PC has been asked if funding would be available to form </w:t>
      </w:r>
      <w:r w:rsidR="00A3710F" w:rsidRPr="002D5C17">
        <w:rPr>
          <w:rFonts w:ascii="Arial" w:hAnsi="Arial" w:cs="Arial"/>
          <w:sz w:val="20"/>
          <w:szCs w:val="20"/>
        </w:rPr>
        <w:t>a Talaton</w:t>
      </w:r>
      <w:r w:rsidRPr="002D5C17">
        <w:rPr>
          <w:rFonts w:ascii="Arial" w:hAnsi="Arial" w:cs="Arial"/>
          <w:sz w:val="20"/>
          <w:szCs w:val="20"/>
        </w:rPr>
        <w:t xml:space="preserve"> Kindertransport Archive- the matter needs to discussed in full to see what form of Archive it would be and whether it could perhaps be incorporated with a general Talaton Archive.</w:t>
      </w:r>
    </w:p>
    <w:p w14:paraId="7EBB0C4B" w14:textId="68D38571" w:rsidR="00AC07E2" w:rsidRDefault="00AC07E2" w:rsidP="00283434">
      <w:pPr>
        <w:pStyle w:val="ListParagraph"/>
        <w:spacing w:after="0" w:line="240" w:lineRule="auto"/>
        <w:ind w:left="360"/>
        <w:rPr>
          <w:rFonts w:ascii="Arial" w:hAnsi="Arial" w:cs="Arial"/>
          <w:sz w:val="20"/>
          <w:szCs w:val="20"/>
        </w:rPr>
      </w:pPr>
    </w:p>
    <w:p w14:paraId="15B324FB" w14:textId="543A22DA" w:rsidR="00AC07E2" w:rsidRDefault="00CF49BB" w:rsidP="00F00A11">
      <w:pPr>
        <w:pStyle w:val="ListParagraph"/>
        <w:spacing w:after="0" w:line="240" w:lineRule="auto"/>
        <w:ind w:left="360"/>
        <w:rPr>
          <w:rFonts w:ascii="Arial" w:hAnsi="Arial" w:cs="Arial"/>
          <w:b/>
          <w:bCs/>
          <w:sz w:val="20"/>
          <w:szCs w:val="20"/>
        </w:rPr>
      </w:pPr>
      <w:r w:rsidRPr="00CF49BB">
        <w:rPr>
          <w:rFonts w:ascii="Arial" w:hAnsi="Arial" w:cs="Arial"/>
          <w:b/>
          <w:bCs/>
          <w:sz w:val="20"/>
          <w:szCs w:val="20"/>
        </w:rPr>
        <w:t>Meeting held on the 4</w:t>
      </w:r>
      <w:r w:rsidRPr="00CF49BB">
        <w:rPr>
          <w:rFonts w:ascii="Arial" w:hAnsi="Arial" w:cs="Arial"/>
          <w:b/>
          <w:bCs/>
          <w:sz w:val="20"/>
          <w:szCs w:val="20"/>
          <w:vertAlign w:val="superscript"/>
        </w:rPr>
        <w:t>th</w:t>
      </w:r>
      <w:r w:rsidRPr="00CF49BB">
        <w:rPr>
          <w:rFonts w:ascii="Arial" w:hAnsi="Arial" w:cs="Arial"/>
          <w:b/>
          <w:bCs/>
          <w:sz w:val="20"/>
          <w:szCs w:val="20"/>
        </w:rPr>
        <w:t xml:space="preserve"> January 2023</w:t>
      </w:r>
    </w:p>
    <w:p w14:paraId="5557D9A3" w14:textId="26453741" w:rsidR="00F00A11" w:rsidRDefault="00F00A11" w:rsidP="00F00A11">
      <w:pPr>
        <w:pStyle w:val="ListParagraph"/>
        <w:spacing w:after="0" w:line="240" w:lineRule="auto"/>
        <w:ind w:left="360"/>
        <w:rPr>
          <w:rFonts w:ascii="Arial" w:hAnsi="Arial" w:cs="Arial"/>
          <w:b/>
          <w:bCs/>
          <w:sz w:val="20"/>
          <w:szCs w:val="20"/>
        </w:rPr>
      </w:pPr>
    </w:p>
    <w:p w14:paraId="486587D0" w14:textId="0C29EA71" w:rsidR="00F00A11" w:rsidRDefault="00F00A11" w:rsidP="00F00A11">
      <w:pPr>
        <w:pStyle w:val="ListParagraph"/>
        <w:spacing w:after="0" w:line="240" w:lineRule="auto"/>
        <w:ind w:left="360"/>
        <w:rPr>
          <w:rFonts w:ascii="Arial" w:hAnsi="Arial" w:cs="Arial"/>
          <w:sz w:val="20"/>
          <w:szCs w:val="20"/>
        </w:rPr>
      </w:pPr>
      <w:r>
        <w:rPr>
          <w:rFonts w:ascii="Arial" w:hAnsi="Arial" w:cs="Arial"/>
          <w:sz w:val="20"/>
          <w:szCs w:val="20"/>
        </w:rPr>
        <w:t>Prior to the meeting the Grant Giving</w:t>
      </w:r>
      <w:r w:rsidR="00B736D3">
        <w:rPr>
          <w:rFonts w:ascii="Arial" w:hAnsi="Arial" w:cs="Arial"/>
          <w:sz w:val="20"/>
          <w:szCs w:val="20"/>
        </w:rPr>
        <w:t xml:space="preserve"> session took place and the following grants were awarded</w:t>
      </w:r>
    </w:p>
    <w:p w14:paraId="3F13A653" w14:textId="6FE09D9C" w:rsidR="00B736D3" w:rsidRDefault="00B736D3" w:rsidP="00F00A11">
      <w:pPr>
        <w:pStyle w:val="ListParagraph"/>
        <w:spacing w:after="0" w:line="240" w:lineRule="auto"/>
        <w:ind w:left="360"/>
        <w:rPr>
          <w:rFonts w:ascii="Arial" w:hAnsi="Arial" w:cs="Arial"/>
          <w:sz w:val="20"/>
          <w:szCs w:val="20"/>
        </w:rPr>
      </w:pPr>
    </w:p>
    <w:p w14:paraId="170B5340" w14:textId="62B6D69C" w:rsidR="00B736D3" w:rsidRDefault="00B736D3" w:rsidP="00F00A11">
      <w:pPr>
        <w:pStyle w:val="ListParagraph"/>
        <w:spacing w:after="0" w:line="240" w:lineRule="auto"/>
        <w:ind w:left="360"/>
        <w:rPr>
          <w:rFonts w:ascii="Arial" w:hAnsi="Arial" w:cs="Arial"/>
          <w:sz w:val="20"/>
          <w:szCs w:val="20"/>
        </w:rPr>
      </w:pPr>
      <w:r>
        <w:rPr>
          <w:rFonts w:ascii="Arial" w:hAnsi="Arial" w:cs="Arial"/>
          <w:sz w:val="20"/>
          <w:szCs w:val="20"/>
        </w:rPr>
        <w:t xml:space="preserve">Knit and Natter Group </w:t>
      </w:r>
      <w:r w:rsidR="00F936A8">
        <w:rPr>
          <w:rFonts w:ascii="Arial" w:hAnsi="Arial" w:cs="Arial"/>
          <w:sz w:val="20"/>
          <w:szCs w:val="20"/>
        </w:rPr>
        <w:t xml:space="preserve">            £</w:t>
      </w:r>
      <w:r w:rsidR="00E834EA">
        <w:rPr>
          <w:rFonts w:ascii="Arial" w:hAnsi="Arial" w:cs="Arial"/>
          <w:sz w:val="20"/>
          <w:szCs w:val="20"/>
        </w:rPr>
        <w:t xml:space="preserve">75              </w:t>
      </w:r>
    </w:p>
    <w:p w14:paraId="503764AD" w14:textId="23218EB3" w:rsidR="00F936A8" w:rsidRDefault="00F936A8" w:rsidP="00F00A11">
      <w:pPr>
        <w:pStyle w:val="ListParagraph"/>
        <w:spacing w:after="0" w:line="240" w:lineRule="auto"/>
        <w:ind w:left="360"/>
        <w:rPr>
          <w:rFonts w:ascii="Arial" w:hAnsi="Arial" w:cs="Arial"/>
          <w:sz w:val="20"/>
          <w:szCs w:val="20"/>
        </w:rPr>
      </w:pPr>
      <w:r>
        <w:rPr>
          <w:rFonts w:ascii="Arial" w:hAnsi="Arial" w:cs="Arial"/>
          <w:sz w:val="20"/>
          <w:szCs w:val="20"/>
        </w:rPr>
        <w:t>Talaton Village Day</w:t>
      </w:r>
      <w:r w:rsidR="00E834EA">
        <w:rPr>
          <w:rFonts w:ascii="Arial" w:hAnsi="Arial" w:cs="Arial"/>
          <w:sz w:val="20"/>
          <w:szCs w:val="20"/>
        </w:rPr>
        <w:t xml:space="preserve">                £125 </w:t>
      </w:r>
    </w:p>
    <w:p w14:paraId="407E07D1" w14:textId="117C5EC0" w:rsidR="00F936A8" w:rsidRDefault="00F936A8" w:rsidP="00F00A11">
      <w:pPr>
        <w:pStyle w:val="ListParagraph"/>
        <w:spacing w:after="0" w:line="240" w:lineRule="auto"/>
        <w:ind w:left="360"/>
        <w:rPr>
          <w:rFonts w:ascii="Arial" w:hAnsi="Arial" w:cs="Arial"/>
          <w:sz w:val="20"/>
          <w:szCs w:val="20"/>
        </w:rPr>
      </w:pPr>
      <w:r>
        <w:rPr>
          <w:rFonts w:ascii="Arial" w:hAnsi="Arial" w:cs="Arial"/>
          <w:sz w:val="20"/>
          <w:szCs w:val="20"/>
        </w:rPr>
        <w:t>Talaton Church</w:t>
      </w:r>
      <w:r w:rsidR="00E834EA">
        <w:rPr>
          <w:rFonts w:ascii="Arial" w:hAnsi="Arial" w:cs="Arial"/>
          <w:sz w:val="20"/>
          <w:szCs w:val="20"/>
        </w:rPr>
        <w:t xml:space="preserve">                       £100</w:t>
      </w:r>
    </w:p>
    <w:p w14:paraId="4A19048B" w14:textId="6FB4E1E9" w:rsidR="00F936A8" w:rsidRDefault="00F936A8" w:rsidP="00F00A11">
      <w:pPr>
        <w:pStyle w:val="ListParagraph"/>
        <w:spacing w:after="0" w:line="240" w:lineRule="auto"/>
        <w:ind w:left="360"/>
        <w:rPr>
          <w:rFonts w:ascii="Arial" w:hAnsi="Arial" w:cs="Arial"/>
          <w:sz w:val="20"/>
          <w:szCs w:val="20"/>
        </w:rPr>
      </w:pPr>
      <w:r>
        <w:rPr>
          <w:rFonts w:ascii="Arial" w:hAnsi="Arial" w:cs="Arial"/>
          <w:sz w:val="20"/>
          <w:szCs w:val="20"/>
        </w:rPr>
        <w:t>Tale Valley Trust</w:t>
      </w:r>
      <w:r w:rsidR="00E834EA">
        <w:rPr>
          <w:rFonts w:ascii="Arial" w:hAnsi="Arial" w:cs="Arial"/>
          <w:sz w:val="20"/>
          <w:szCs w:val="20"/>
        </w:rPr>
        <w:t xml:space="preserve">                    £200</w:t>
      </w:r>
    </w:p>
    <w:p w14:paraId="45E2893C" w14:textId="77777777" w:rsidR="007F1C25" w:rsidRDefault="007F1C25" w:rsidP="00F00A11">
      <w:pPr>
        <w:pStyle w:val="ListParagraph"/>
        <w:spacing w:after="0" w:line="240" w:lineRule="auto"/>
        <w:ind w:left="360"/>
        <w:rPr>
          <w:rFonts w:ascii="Arial" w:hAnsi="Arial" w:cs="Arial"/>
          <w:sz w:val="20"/>
          <w:szCs w:val="20"/>
        </w:rPr>
      </w:pPr>
    </w:p>
    <w:p w14:paraId="02C7C47F" w14:textId="77777777" w:rsidR="007F1C25" w:rsidRDefault="007F1C25" w:rsidP="00F00A11">
      <w:pPr>
        <w:pStyle w:val="ListParagraph"/>
        <w:spacing w:after="0" w:line="240" w:lineRule="auto"/>
        <w:ind w:left="360"/>
        <w:rPr>
          <w:rFonts w:ascii="Arial" w:hAnsi="Arial" w:cs="Arial"/>
          <w:sz w:val="20"/>
          <w:szCs w:val="20"/>
        </w:rPr>
      </w:pPr>
    </w:p>
    <w:p w14:paraId="101CFE3E"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b/>
          <w:bCs/>
          <w:sz w:val="20"/>
          <w:szCs w:val="20"/>
        </w:rPr>
        <w:t>CLERK TO THE PARISH COUNCIL - FAREWELL TO DENISE MAIN AND INTRODUCTION OF THE NEW CLERK</w:t>
      </w:r>
    </w:p>
    <w:p w14:paraId="43525A67" w14:textId="6CD6162D"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color w:val="000000"/>
          <w:sz w:val="20"/>
          <w:szCs w:val="20"/>
        </w:rPr>
        <w:t xml:space="preserve">Denise Main who had served the Council admirably for several years as the Parish Clerk was warmly thanked for her many years of </w:t>
      </w:r>
      <w:r w:rsidR="00A3710F" w:rsidRPr="007F1C25">
        <w:rPr>
          <w:rFonts w:ascii="Arial" w:hAnsi="Arial" w:cs="Arial"/>
          <w:color w:val="000000"/>
          <w:sz w:val="20"/>
          <w:szCs w:val="20"/>
        </w:rPr>
        <w:t>service and</w:t>
      </w:r>
      <w:r w:rsidRPr="007F1C25">
        <w:rPr>
          <w:rFonts w:ascii="Arial" w:hAnsi="Arial" w:cs="Arial"/>
          <w:color w:val="000000"/>
          <w:sz w:val="20"/>
          <w:szCs w:val="20"/>
        </w:rPr>
        <w:t xml:space="preserve"> was presented with a gift in recognition of this.  Christine </w:t>
      </w:r>
      <w:r w:rsidR="00A3710F" w:rsidRPr="007F1C25">
        <w:rPr>
          <w:rFonts w:ascii="Arial" w:hAnsi="Arial" w:cs="Arial"/>
          <w:color w:val="000000"/>
          <w:sz w:val="20"/>
          <w:szCs w:val="20"/>
        </w:rPr>
        <w:t>McIntyre was</w:t>
      </w:r>
      <w:r w:rsidRPr="007F1C25">
        <w:rPr>
          <w:rFonts w:ascii="Arial" w:hAnsi="Arial" w:cs="Arial"/>
          <w:color w:val="000000"/>
          <w:sz w:val="20"/>
          <w:szCs w:val="20"/>
        </w:rPr>
        <w:t xml:space="preserve"> welcomed as the new Clerk</w:t>
      </w:r>
    </w:p>
    <w:p w14:paraId="4962FF01" w14:textId="77777777" w:rsidR="007F1C25" w:rsidRPr="007F1C25" w:rsidRDefault="007F1C25" w:rsidP="007F1C25">
      <w:pPr>
        <w:pStyle w:val="Textbody"/>
        <w:spacing w:after="0" w:line="240" w:lineRule="auto"/>
        <w:rPr>
          <w:rFonts w:ascii="Arial" w:hAnsi="Arial" w:cs="Arial"/>
          <w:b/>
          <w:bCs/>
          <w:sz w:val="20"/>
          <w:szCs w:val="20"/>
        </w:rPr>
      </w:pPr>
    </w:p>
    <w:p w14:paraId="75DD9E2E" w14:textId="77777777" w:rsidR="007F1C25" w:rsidRPr="007F1C25" w:rsidRDefault="007F1C25" w:rsidP="007F1C25">
      <w:pPr>
        <w:pStyle w:val="Textbody"/>
        <w:spacing w:after="0" w:line="240" w:lineRule="auto"/>
        <w:rPr>
          <w:rFonts w:ascii="Arial" w:hAnsi="Arial" w:cs="Arial"/>
          <w:b/>
          <w:bCs/>
          <w:sz w:val="20"/>
          <w:szCs w:val="20"/>
        </w:rPr>
      </w:pPr>
      <w:r w:rsidRPr="007F1C25">
        <w:rPr>
          <w:rFonts w:ascii="Arial" w:hAnsi="Arial" w:cs="Arial"/>
          <w:b/>
          <w:bCs/>
          <w:sz w:val="20"/>
          <w:szCs w:val="20"/>
        </w:rPr>
        <w:t>BUDGET AND PRECEPT 2023/24</w:t>
      </w:r>
    </w:p>
    <w:p w14:paraId="520A3C3A" w14:textId="77777777" w:rsidR="007F1C25" w:rsidRPr="007F1C25" w:rsidRDefault="007F1C25" w:rsidP="007F1C25">
      <w:pPr>
        <w:pStyle w:val="Textbody"/>
        <w:spacing w:after="0" w:line="240" w:lineRule="auto"/>
        <w:rPr>
          <w:rFonts w:ascii="Arial" w:hAnsi="Arial" w:cs="Arial"/>
          <w:sz w:val="20"/>
          <w:szCs w:val="20"/>
        </w:rPr>
      </w:pPr>
      <w:r w:rsidRPr="007F1C25">
        <w:rPr>
          <w:rFonts w:ascii="Arial" w:hAnsi="Arial" w:cs="Arial"/>
          <w:sz w:val="20"/>
          <w:szCs w:val="20"/>
        </w:rPr>
        <w:t>A Budget of £10,264 and Precept £8990 (the monies requested from EDDC for parish expenditure) were approved.  It was noted that due to the reserves held by the Council, only a minimal increase in the precept was required</w:t>
      </w:r>
    </w:p>
    <w:p w14:paraId="6DB55E1A" w14:textId="77777777" w:rsidR="007F1C25" w:rsidRPr="007F1C25" w:rsidRDefault="007F1C25" w:rsidP="007F1C25">
      <w:pPr>
        <w:pStyle w:val="Textbody"/>
        <w:spacing w:after="0" w:line="240" w:lineRule="auto"/>
        <w:rPr>
          <w:rFonts w:ascii="Arial" w:hAnsi="Arial" w:cs="Arial"/>
          <w:sz w:val="20"/>
          <w:szCs w:val="20"/>
        </w:rPr>
      </w:pPr>
    </w:p>
    <w:p w14:paraId="61E7EDE6" w14:textId="77777777" w:rsidR="007F1C25" w:rsidRPr="007F1C25" w:rsidRDefault="007F1C25" w:rsidP="007F1C25">
      <w:pPr>
        <w:pStyle w:val="ListParagraph"/>
        <w:spacing w:after="0" w:line="240" w:lineRule="auto"/>
        <w:ind w:left="0"/>
        <w:rPr>
          <w:rFonts w:ascii="Arial" w:hAnsi="Arial" w:cs="Arial"/>
          <w:b/>
          <w:bCs/>
          <w:sz w:val="20"/>
          <w:szCs w:val="20"/>
        </w:rPr>
      </w:pPr>
      <w:r w:rsidRPr="007F1C25">
        <w:rPr>
          <w:rFonts w:ascii="Arial" w:hAnsi="Arial" w:cs="Arial"/>
          <w:b/>
          <w:bCs/>
          <w:sz w:val="20"/>
          <w:szCs w:val="20"/>
        </w:rPr>
        <w:lastRenderedPageBreak/>
        <w:t>TO DISCUSS PLANS FOR CORONATION CELEBRATIONS</w:t>
      </w:r>
    </w:p>
    <w:p w14:paraId="199E8479" w14:textId="066D899D"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 xml:space="preserve">A committee/working </w:t>
      </w:r>
      <w:r w:rsidR="00A3710F" w:rsidRPr="007F1C25">
        <w:rPr>
          <w:rFonts w:ascii="Arial" w:hAnsi="Arial" w:cs="Arial"/>
          <w:sz w:val="20"/>
          <w:szCs w:val="20"/>
        </w:rPr>
        <w:t>group would</w:t>
      </w:r>
      <w:r w:rsidRPr="007F1C25">
        <w:rPr>
          <w:rFonts w:ascii="Arial" w:hAnsi="Arial" w:cs="Arial"/>
          <w:sz w:val="20"/>
          <w:szCs w:val="20"/>
        </w:rPr>
        <w:t xml:space="preserve"> need to be formed to progress the event.  Cllr Lenehan would get matters underway and liaise with potential members of the committee/working group.  It was likely that the first meeting would be held in February.  The Clerk expressed an interest in becoming involved</w:t>
      </w:r>
    </w:p>
    <w:p w14:paraId="714CC95B" w14:textId="77777777" w:rsidR="007F1C25" w:rsidRPr="007F1C25" w:rsidRDefault="007F1C25" w:rsidP="007F1C25">
      <w:pPr>
        <w:pStyle w:val="ListParagraph"/>
        <w:spacing w:after="0" w:line="240" w:lineRule="auto"/>
        <w:rPr>
          <w:rFonts w:ascii="Arial" w:hAnsi="Arial" w:cs="Arial"/>
          <w:sz w:val="20"/>
          <w:szCs w:val="20"/>
        </w:rPr>
      </w:pPr>
    </w:p>
    <w:p w14:paraId="29D59921" w14:textId="77777777" w:rsidR="007F1C25" w:rsidRPr="007F1C25" w:rsidRDefault="007F1C25" w:rsidP="007F1C25">
      <w:pPr>
        <w:pStyle w:val="ListParagraph"/>
        <w:spacing w:after="0" w:line="240" w:lineRule="auto"/>
        <w:ind w:left="0"/>
        <w:rPr>
          <w:rFonts w:ascii="Arial" w:hAnsi="Arial" w:cs="Arial"/>
          <w:b/>
          <w:bCs/>
          <w:sz w:val="20"/>
          <w:szCs w:val="20"/>
        </w:rPr>
      </w:pPr>
      <w:r w:rsidRPr="007F1C25">
        <w:rPr>
          <w:rFonts w:ascii="Arial" w:hAnsi="Arial" w:cs="Arial"/>
          <w:b/>
          <w:bCs/>
          <w:sz w:val="20"/>
          <w:szCs w:val="20"/>
        </w:rPr>
        <w:t>PARISH MAINTENANCE ITEMS REQUIRING ATTENTION AND   ON ITEMS REPORTED</w:t>
      </w:r>
    </w:p>
    <w:p w14:paraId="02603E37"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a. Pot hole between the entrance of Rydon Farm and Rydon House</w:t>
      </w:r>
    </w:p>
    <w:p w14:paraId="413F7270"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b. Pothole near Blackpit Lane</w:t>
      </w:r>
    </w:p>
    <w:p w14:paraId="3A15FDD8"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c. Pot hole near Newtown corner junction</w:t>
      </w:r>
    </w:p>
    <w:p w14:paraId="78B81910"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d. Chase up marking of white lines at Bittery Cross</w:t>
      </w:r>
    </w:p>
    <w:p w14:paraId="49A67399"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e. Drains were blocked at Newtown Cross and at Escot</w:t>
      </w:r>
    </w:p>
    <w:p w14:paraId="11AD86EE" w14:textId="462D5C7D"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 xml:space="preserve">f. Complaints had been received about overgrown hedges requiring </w:t>
      </w:r>
      <w:r w:rsidR="00A3710F" w:rsidRPr="007F1C25">
        <w:rPr>
          <w:rFonts w:ascii="Arial" w:hAnsi="Arial" w:cs="Arial"/>
          <w:sz w:val="20"/>
          <w:szCs w:val="20"/>
        </w:rPr>
        <w:t>trimming (</w:t>
      </w:r>
      <w:r w:rsidRPr="007F1C25">
        <w:rPr>
          <w:rFonts w:ascii="Arial" w:hAnsi="Arial" w:cs="Arial"/>
          <w:sz w:val="20"/>
          <w:szCs w:val="20"/>
        </w:rPr>
        <w:t xml:space="preserve">on the </w:t>
      </w:r>
      <w:r w:rsidR="00A3710F" w:rsidRPr="007F1C25">
        <w:rPr>
          <w:rFonts w:ascii="Arial" w:hAnsi="Arial" w:cs="Arial"/>
          <w:sz w:val="20"/>
          <w:szCs w:val="20"/>
        </w:rPr>
        <w:t>left-hand</w:t>
      </w:r>
      <w:r w:rsidRPr="007F1C25">
        <w:rPr>
          <w:rFonts w:ascii="Arial" w:hAnsi="Arial" w:cs="Arial"/>
          <w:sz w:val="20"/>
          <w:szCs w:val="20"/>
        </w:rPr>
        <w:t xml:space="preserve"> side past Larkbeare (the field of the proposed car park) and opposite Hillside).  It was agreed that the Clerk write to the Manager of </w:t>
      </w:r>
      <w:r w:rsidR="00CF2535" w:rsidRPr="007F1C25">
        <w:rPr>
          <w:rFonts w:ascii="Arial" w:hAnsi="Arial" w:cs="Arial"/>
          <w:sz w:val="20"/>
          <w:szCs w:val="20"/>
        </w:rPr>
        <w:t>Wildwood of</w:t>
      </w:r>
      <w:r w:rsidRPr="007F1C25">
        <w:rPr>
          <w:rFonts w:ascii="Arial" w:hAnsi="Arial" w:cs="Arial"/>
          <w:sz w:val="20"/>
          <w:szCs w:val="20"/>
        </w:rPr>
        <w:t xml:space="preserve"> Escot Park in respect of the </w:t>
      </w:r>
      <w:r w:rsidR="00CF2535" w:rsidRPr="007F1C25">
        <w:rPr>
          <w:rFonts w:ascii="Arial" w:hAnsi="Arial" w:cs="Arial"/>
          <w:sz w:val="20"/>
          <w:szCs w:val="20"/>
        </w:rPr>
        <w:t>former and</w:t>
      </w:r>
      <w:r w:rsidRPr="007F1C25">
        <w:rPr>
          <w:rFonts w:ascii="Arial" w:hAnsi="Arial" w:cs="Arial"/>
          <w:sz w:val="20"/>
          <w:szCs w:val="20"/>
        </w:rPr>
        <w:t xml:space="preserve"> also write to Mr J Hansford in respect of the latter.  It was noted that if the work was not carried out by the landowners (and if DCC had to deal with the issue</w:t>
      </w:r>
      <w:r w:rsidR="00CF2535" w:rsidRPr="007F1C25">
        <w:rPr>
          <w:rFonts w:ascii="Arial" w:hAnsi="Arial" w:cs="Arial"/>
          <w:sz w:val="20"/>
          <w:szCs w:val="20"/>
        </w:rPr>
        <w:t>), then</w:t>
      </w:r>
      <w:r w:rsidRPr="007F1C25">
        <w:rPr>
          <w:rFonts w:ascii="Arial" w:hAnsi="Arial" w:cs="Arial"/>
          <w:sz w:val="20"/>
          <w:szCs w:val="20"/>
        </w:rPr>
        <w:t xml:space="preserve"> both parties could be liable to incur the trimming costs which could be significantly higher than having carried out the work themselves</w:t>
      </w:r>
    </w:p>
    <w:p w14:paraId="491E23D7"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g. The Clerk to write to DCC Highways re verge cutting (first week of June)</w:t>
      </w:r>
    </w:p>
    <w:p w14:paraId="2451BE9B"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h. The raised footpath from the Talaton Inn up to Orchard Close is cracked with potential H&amp;S issues</w:t>
      </w:r>
    </w:p>
    <w:p w14:paraId="6F0A0F6E" w14:textId="77777777" w:rsidR="007F1C25" w:rsidRPr="007F1C25" w:rsidRDefault="007F1C25" w:rsidP="007F1C25">
      <w:pPr>
        <w:pStyle w:val="Standard"/>
        <w:spacing w:after="0" w:line="240" w:lineRule="auto"/>
        <w:rPr>
          <w:rFonts w:ascii="Arial" w:hAnsi="Arial" w:cs="Arial"/>
          <w:sz w:val="20"/>
          <w:szCs w:val="20"/>
        </w:rPr>
      </w:pPr>
      <w:r w:rsidRPr="007F1C25">
        <w:rPr>
          <w:rFonts w:ascii="Arial" w:hAnsi="Arial" w:cs="Arial"/>
          <w:sz w:val="20"/>
          <w:szCs w:val="20"/>
        </w:rPr>
        <w:t>i. Fly tipping of cooker (on the way to Feniton leading up to bridge, entrance to a field). The matter would be reported. No action required by the Clerk</w:t>
      </w:r>
    </w:p>
    <w:p w14:paraId="6FFEE7F8"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 xml:space="preserve"> </w:t>
      </w:r>
    </w:p>
    <w:p w14:paraId="2115FC6C" w14:textId="77777777" w:rsidR="007F1C25" w:rsidRPr="007F1C25" w:rsidRDefault="007F1C25" w:rsidP="007F1C25">
      <w:pPr>
        <w:pStyle w:val="ListParagraph"/>
        <w:spacing w:after="0" w:line="240" w:lineRule="auto"/>
        <w:rPr>
          <w:rFonts w:ascii="Arial" w:hAnsi="Arial" w:cs="Arial"/>
          <w:sz w:val="20"/>
          <w:szCs w:val="20"/>
        </w:rPr>
      </w:pPr>
    </w:p>
    <w:p w14:paraId="6381814A" w14:textId="77777777" w:rsidR="007F1C25" w:rsidRPr="007F1C25" w:rsidRDefault="007F1C25" w:rsidP="007F1C25">
      <w:pPr>
        <w:pStyle w:val="ListParagraph"/>
        <w:spacing w:after="0" w:line="240" w:lineRule="auto"/>
        <w:ind w:left="0"/>
        <w:rPr>
          <w:rFonts w:ascii="Arial" w:hAnsi="Arial" w:cs="Arial"/>
          <w:b/>
          <w:bCs/>
          <w:sz w:val="20"/>
          <w:szCs w:val="20"/>
        </w:rPr>
      </w:pPr>
      <w:r w:rsidRPr="007F1C25">
        <w:rPr>
          <w:rFonts w:ascii="Arial" w:hAnsi="Arial" w:cs="Arial"/>
          <w:b/>
          <w:bCs/>
          <w:sz w:val="20"/>
          <w:szCs w:val="20"/>
        </w:rPr>
        <w:t>TO FURTHER CONSIDER PLANNING APPLICATION – 22/0783/MFUL - LAND EAST OF RUTTON RULL LANE WHIMPLE - AMENDED PLANS FOR CONSULTATION</w:t>
      </w:r>
    </w:p>
    <w:p w14:paraId="7A49EDB7"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 xml:space="preserve">EDDC had notified the Council of further amendments relating to the provision of revised or additional plans/details relating to an amended site layout, revised flood risk and drainage strategy, LEMP (Landscape Ecological and Biodiversity Management Plan) and replies to previous consultation responses, including photographs of grass around solar panels.   </w:t>
      </w:r>
    </w:p>
    <w:p w14:paraId="01316CA9" w14:textId="74F8D768"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 xml:space="preserve">After some debate a vote was taken and it was </w:t>
      </w:r>
      <w:r w:rsidR="00CF2535" w:rsidRPr="007F1C25">
        <w:rPr>
          <w:rFonts w:ascii="Arial" w:hAnsi="Arial" w:cs="Arial"/>
          <w:b/>
          <w:bCs/>
          <w:sz w:val="20"/>
          <w:szCs w:val="20"/>
        </w:rPr>
        <w:t>RESOLVED</w:t>
      </w:r>
      <w:r w:rsidR="00CF2535" w:rsidRPr="007F1C25">
        <w:rPr>
          <w:rFonts w:ascii="Arial" w:hAnsi="Arial" w:cs="Arial"/>
          <w:sz w:val="20"/>
          <w:szCs w:val="20"/>
        </w:rPr>
        <w:t xml:space="preserve"> to</w:t>
      </w:r>
      <w:r w:rsidRPr="007F1C25">
        <w:rPr>
          <w:rFonts w:ascii="Arial" w:hAnsi="Arial" w:cs="Arial"/>
          <w:sz w:val="20"/>
          <w:szCs w:val="20"/>
        </w:rPr>
        <w:t xml:space="preserve"> submit the following response to EDDC. `</w:t>
      </w:r>
      <w:r w:rsidRPr="007F1C25">
        <w:rPr>
          <w:rFonts w:ascii="Arial" w:hAnsi="Arial" w:cs="Arial"/>
          <w:i/>
          <w:iCs/>
          <w:sz w:val="20"/>
          <w:szCs w:val="20"/>
        </w:rPr>
        <w:t xml:space="preserve">The Council`s original comments previously submitted to EDDC still stand (despite the latest </w:t>
      </w:r>
      <w:r w:rsidR="00CF2535" w:rsidRPr="007F1C25">
        <w:rPr>
          <w:rFonts w:ascii="Arial" w:hAnsi="Arial" w:cs="Arial"/>
          <w:i/>
          <w:iCs/>
          <w:sz w:val="20"/>
          <w:szCs w:val="20"/>
        </w:rPr>
        <w:t>amendments) `</w:t>
      </w:r>
      <w:r w:rsidRPr="007F1C25">
        <w:rPr>
          <w:rFonts w:ascii="Arial" w:hAnsi="Arial" w:cs="Arial"/>
          <w:sz w:val="20"/>
          <w:szCs w:val="20"/>
        </w:rPr>
        <w:t xml:space="preserve">.  </w:t>
      </w:r>
    </w:p>
    <w:p w14:paraId="60224784" w14:textId="77777777" w:rsidR="007F1C25" w:rsidRPr="007F1C25" w:rsidRDefault="007F1C25" w:rsidP="007F1C25">
      <w:pPr>
        <w:pStyle w:val="ListParagraph"/>
        <w:spacing w:after="0" w:line="240" w:lineRule="auto"/>
        <w:ind w:left="0"/>
        <w:rPr>
          <w:rFonts w:ascii="Arial" w:hAnsi="Arial" w:cs="Arial"/>
          <w:sz w:val="20"/>
          <w:szCs w:val="20"/>
        </w:rPr>
      </w:pPr>
    </w:p>
    <w:p w14:paraId="1E1E6EAB" w14:textId="77777777" w:rsidR="007F1C25" w:rsidRPr="007F1C25" w:rsidRDefault="007F1C25" w:rsidP="007F1C25">
      <w:pPr>
        <w:pStyle w:val="ListParagraph"/>
        <w:spacing w:after="0" w:line="240" w:lineRule="auto"/>
        <w:ind w:left="0"/>
        <w:rPr>
          <w:rFonts w:ascii="Arial" w:hAnsi="Arial" w:cs="Arial"/>
          <w:b/>
          <w:bCs/>
          <w:sz w:val="20"/>
          <w:szCs w:val="20"/>
        </w:rPr>
      </w:pPr>
      <w:r w:rsidRPr="007F1C25">
        <w:rPr>
          <w:rFonts w:ascii="Arial" w:hAnsi="Arial" w:cs="Arial"/>
          <w:b/>
          <w:bCs/>
          <w:sz w:val="20"/>
          <w:szCs w:val="20"/>
        </w:rPr>
        <w:t>DCC 20MPH COMMUNITY SELF-ASSESSMENT REGISTER OF INTEREST</w:t>
      </w:r>
    </w:p>
    <w:p w14:paraId="108861A7" w14:textId="77777777" w:rsidR="007F1C25" w:rsidRPr="007F1C25" w:rsidRDefault="007F1C25" w:rsidP="007F1C25">
      <w:pPr>
        <w:pStyle w:val="ListParagraph"/>
        <w:spacing w:after="0" w:line="240" w:lineRule="auto"/>
        <w:ind w:left="0"/>
        <w:rPr>
          <w:rFonts w:ascii="Arial" w:hAnsi="Arial" w:cs="Arial"/>
          <w:sz w:val="20"/>
          <w:szCs w:val="20"/>
        </w:rPr>
      </w:pPr>
      <w:r w:rsidRPr="007F1C25">
        <w:rPr>
          <w:rFonts w:ascii="Arial" w:hAnsi="Arial" w:cs="Arial"/>
          <w:sz w:val="20"/>
          <w:szCs w:val="20"/>
        </w:rPr>
        <w:t xml:space="preserve">It was suggested that the Council should request restrictions be introduced in the Parish.  It was </w:t>
      </w:r>
      <w:r w:rsidRPr="007F1C25">
        <w:rPr>
          <w:rFonts w:ascii="Arial" w:hAnsi="Arial" w:cs="Arial"/>
          <w:b/>
          <w:bCs/>
          <w:sz w:val="20"/>
          <w:szCs w:val="20"/>
        </w:rPr>
        <w:t xml:space="preserve">RESOLVED </w:t>
      </w:r>
      <w:r w:rsidRPr="007F1C25">
        <w:rPr>
          <w:rFonts w:ascii="Arial" w:hAnsi="Arial" w:cs="Arial"/>
          <w:sz w:val="20"/>
          <w:szCs w:val="20"/>
        </w:rPr>
        <w:t>that the Clerk register the Council`s interest in the DCC scheme and to seek the support of the local member – DCC Cllr Iain Chubb.</w:t>
      </w:r>
    </w:p>
    <w:p w14:paraId="13759AA4" w14:textId="77777777" w:rsidR="007F1C25" w:rsidRPr="007F1C25" w:rsidRDefault="007F1C25" w:rsidP="00F00A11">
      <w:pPr>
        <w:pStyle w:val="ListParagraph"/>
        <w:spacing w:after="0" w:line="240" w:lineRule="auto"/>
        <w:ind w:left="360"/>
        <w:rPr>
          <w:rFonts w:ascii="Arial" w:hAnsi="Arial" w:cs="Arial"/>
          <w:sz w:val="20"/>
          <w:szCs w:val="20"/>
        </w:rPr>
      </w:pPr>
    </w:p>
    <w:sectPr w:rsidR="007F1C25" w:rsidRPr="007F1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52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8314FF4"/>
    <w:multiLevelType w:val="hybridMultilevel"/>
    <w:tmpl w:val="158E5DE6"/>
    <w:lvl w:ilvl="0" w:tplc="BF1AFFF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7619457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569961">
    <w:abstractNumId w:val="0"/>
  </w:num>
  <w:num w:numId="3" w16cid:durableId="135688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FD"/>
    <w:rsid w:val="000214F2"/>
    <w:rsid w:val="00110E05"/>
    <w:rsid w:val="00112DF5"/>
    <w:rsid w:val="00283434"/>
    <w:rsid w:val="002D5C17"/>
    <w:rsid w:val="00333090"/>
    <w:rsid w:val="003730EB"/>
    <w:rsid w:val="004E07A3"/>
    <w:rsid w:val="005164E4"/>
    <w:rsid w:val="00573ABD"/>
    <w:rsid w:val="005A3FE3"/>
    <w:rsid w:val="006419C3"/>
    <w:rsid w:val="00663497"/>
    <w:rsid w:val="007C633E"/>
    <w:rsid w:val="007F1C25"/>
    <w:rsid w:val="0080007A"/>
    <w:rsid w:val="00851D73"/>
    <w:rsid w:val="008E22FD"/>
    <w:rsid w:val="0095719A"/>
    <w:rsid w:val="009F43D4"/>
    <w:rsid w:val="00A3710F"/>
    <w:rsid w:val="00AC07E2"/>
    <w:rsid w:val="00B71E93"/>
    <w:rsid w:val="00B736D3"/>
    <w:rsid w:val="00BE301A"/>
    <w:rsid w:val="00CF2535"/>
    <w:rsid w:val="00CF49BB"/>
    <w:rsid w:val="00D924E7"/>
    <w:rsid w:val="00E834EA"/>
    <w:rsid w:val="00EE5423"/>
    <w:rsid w:val="00F00A11"/>
    <w:rsid w:val="00F3112B"/>
    <w:rsid w:val="00F44CCD"/>
    <w:rsid w:val="00F9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CC28A"/>
  <w15:chartTrackingRefBased/>
  <w15:docId w15:val="{EEDEDD2D-E6E6-4C31-B2BC-4C005527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2FD"/>
    <w:pPr>
      <w:spacing w:line="252" w:lineRule="auto"/>
    </w:pPr>
    <w:rPr>
      <w:rFonts w:ascii="Calibri" w:eastAsia="Times New Roman" w:hAnsi="Calibri" w:cs="Times New Roman"/>
    </w:rPr>
  </w:style>
  <w:style w:type="paragraph" w:styleId="Heading1">
    <w:name w:val="heading 1"/>
    <w:basedOn w:val="Normal"/>
    <w:link w:val="Heading1Char"/>
    <w:uiPriority w:val="9"/>
    <w:qFormat/>
    <w:rsid w:val="008E22FD"/>
    <w:pPr>
      <w:widowControl w:val="0"/>
      <w:autoSpaceDE w:val="0"/>
      <w:autoSpaceDN w:val="0"/>
      <w:spacing w:after="0" w:line="240" w:lineRule="auto"/>
      <w:ind w:left="118"/>
      <w:outlineLvl w:val="0"/>
    </w:pPr>
    <w:rPr>
      <w:rFonts w:ascii="Arial" w:hAnsi="Arial" w:cs="Arial"/>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2FD"/>
    <w:rPr>
      <w:rFonts w:ascii="Arial" w:eastAsia="Times New Roman" w:hAnsi="Arial" w:cs="Arial"/>
      <w:b/>
      <w:bCs/>
      <w:sz w:val="20"/>
      <w:szCs w:val="20"/>
      <w:lang w:eastAsia="en-GB"/>
    </w:rPr>
  </w:style>
  <w:style w:type="character" w:styleId="Hyperlink">
    <w:name w:val="Hyperlink"/>
    <w:basedOn w:val="DefaultParagraphFont"/>
    <w:uiPriority w:val="99"/>
    <w:semiHidden/>
    <w:unhideWhenUsed/>
    <w:rsid w:val="008E22FD"/>
    <w:rPr>
      <w:rFonts w:ascii="Times New Roman" w:hAnsi="Times New Roman" w:cs="Times New Roman" w:hint="default"/>
      <w:color w:val="0563C1" w:themeColor="hyperlink"/>
      <w:u w:val="single"/>
    </w:rPr>
  </w:style>
  <w:style w:type="paragraph" w:styleId="BodyText">
    <w:name w:val="Body Text"/>
    <w:basedOn w:val="Normal"/>
    <w:link w:val="BodyTextChar"/>
    <w:uiPriority w:val="1"/>
    <w:semiHidden/>
    <w:unhideWhenUsed/>
    <w:qFormat/>
    <w:rsid w:val="008E22FD"/>
    <w:pPr>
      <w:widowControl w:val="0"/>
      <w:autoSpaceDE w:val="0"/>
      <w:autoSpaceDN w:val="0"/>
      <w:spacing w:after="0" w:line="240" w:lineRule="auto"/>
      <w:ind w:left="161"/>
    </w:pPr>
    <w:rPr>
      <w:rFonts w:ascii="Arial" w:hAnsi="Arial" w:cs="Arial"/>
      <w:sz w:val="20"/>
      <w:szCs w:val="20"/>
      <w:lang w:eastAsia="en-GB"/>
    </w:rPr>
  </w:style>
  <w:style w:type="character" w:customStyle="1" w:styleId="BodyTextChar">
    <w:name w:val="Body Text Char"/>
    <w:basedOn w:val="DefaultParagraphFont"/>
    <w:link w:val="BodyText"/>
    <w:uiPriority w:val="1"/>
    <w:semiHidden/>
    <w:rsid w:val="008E22FD"/>
    <w:rPr>
      <w:rFonts w:ascii="Arial" w:eastAsia="Times New Roman" w:hAnsi="Arial" w:cs="Arial"/>
      <w:sz w:val="20"/>
      <w:szCs w:val="20"/>
      <w:lang w:eastAsia="en-GB"/>
    </w:rPr>
  </w:style>
  <w:style w:type="paragraph" w:customStyle="1" w:styleId="yiv3915263271msonormal">
    <w:name w:val="yiv3915263271msonormal"/>
    <w:basedOn w:val="Normal"/>
    <w:uiPriority w:val="99"/>
    <w:rsid w:val="008E22FD"/>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qFormat/>
    <w:rsid w:val="00851D73"/>
    <w:pPr>
      <w:ind w:left="720"/>
      <w:contextualSpacing/>
    </w:pPr>
    <w:rPr>
      <w:rFonts w:eastAsia="Calibri"/>
    </w:rPr>
  </w:style>
  <w:style w:type="paragraph" w:customStyle="1" w:styleId="Standard">
    <w:name w:val="Standard"/>
    <w:rsid w:val="007F1C25"/>
    <w:pPr>
      <w:suppressAutoHyphens/>
      <w:autoSpaceDN w:val="0"/>
      <w:spacing w:line="249" w:lineRule="auto"/>
    </w:pPr>
    <w:rPr>
      <w:rFonts w:ascii="Calibri" w:eastAsia="Calibri" w:hAnsi="Calibri" w:cs="Tahoma"/>
    </w:rPr>
  </w:style>
  <w:style w:type="paragraph" w:customStyle="1" w:styleId="Textbody">
    <w:name w:val="Text body"/>
    <w:basedOn w:val="Standard"/>
    <w:rsid w:val="007F1C25"/>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040356">
      <w:bodyDiv w:val="1"/>
      <w:marLeft w:val="0"/>
      <w:marRight w:val="0"/>
      <w:marTop w:val="0"/>
      <w:marBottom w:val="0"/>
      <w:divBdr>
        <w:top w:val="none" w:sz="0" w:space="0" w:color="auto"/>
        <w:left w:val="none" w:sz="0" w:space="0" w:color="auto"/>
        <w:bottom w:val="none" w:sz="0" w:space="0" w:color="auto"/>
        <w:right w:val="none" w:sz="0" w:space="0" w:color="auto"/>
      </w:divBdr>
    </w:div>
    <w:div w:id="20195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latonparishcounc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7</cp:revision>
  <dcterms:created xsi:type="dcterms:W3CDTF">2023-01-08T18:18:00Z</dcterms:created>
  <dcterms:modified xsi:type="dcterms:W3CDTF">2023-01-12T17:51:00Z</dcterms:modified>
</cp:coreProperties>
</file>